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8D" w:rsidRDefault="00A5728D" w:rsidP="00A5728D">
      <w:bookmarkStart w:id="0" w:name="_GoBack"/>
      <w:bookmarkEnd w:id="0"/>
    </w:p>
    <w:p w:rsidR="00A5728D" w:rsidRDefault="00A5728D" w:rsidP="00A5728D"/>
    <w:p w:rsidR="00A5728D" w:rsidRDefault="00A5728D" w:rsidP="00A5728D">
      <w:pPr>
        <w:pStyle w:val="1"/>
        <w:spacing w:before="0" w:beforeAutospacing="0" w:after="0" w:afterAutospacing="0"/>
        <w:ind w:firstLine="567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Административная комиссия представляет информацию </w:t>
      </w:r>
    </w:p>
    <w:p w:rsidR="00A5728D" w:rsidRDefault="00A5728D" w:rsidP="00A5728D">
      <w:pPr>
        <w:pStyle w:val="1"/>
        <w:spacing w:before="0" w:beforeAutospacing="0" w:after="0" w:afterAutospacing="0"/>
        <w:ind w:firstLine="567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 результатах работы за 2 квартал 2022 год.</w:t>
      </w:r>
    </w:p>
    <w:p w:rsidR="00A5728D" w:rsidRDefault="00A5728D" w:rsidP="00A5728D">
      <w:pPr>
        <w:pStyle w:val="1"/>
        <w:spacing w:before="0" w:beforeAutospacing="0" w:after="0" w:afterAutospacing="0"/>
        <w:ind w:firstLine="567"/>
        <w:jc w:val="center"/>
        <w:rPr>
          <w:rFonts w:ascii="Liberation Serif" w:hAnsi="Liberation Serif"/>
          <w:sz w:val="26"/>
          <w:szCs w:val="26"/>
        </w:rPr>
      </w:pPr>
    </w:p>
    <w:p w:rsidR="00A5728D" w:rsidRDefault="00A5728D" w:rsidP="00A5728D">
      <w:pPr>
        <w:pStyle w:val="1"/>
        <w:spacing w:before="0" w:beforeAutospacing="0" w:after="0" w:afterAutospacing="0"/>
        <w:ind w:left="709"/>
        <w:jc w:val="both"/>
        <w:rPr>
          <w:rFonts w:ascii="Liberation Serif" w:hAnsi="Liberation Serif"/>
          <w:sz w:val="26"/>
          <w:szCs w:val="26"/>
        </w:rPr>
      </w:pPr>
    </w:p>
    <w:p w:rsidR="00A5728D" w:rsidRDefault="00A5728D" w:rsidP="00A5728D"/>
    <w:p w:rsidR="00A5728D" w:rsidRDefault="00A5728D" w:rsidP="00A5728D">
      <w:pPr>
        <w:pStyle w:val="1"/>
        <w:spacing w:before="0" w:beforeAutospacing="0" w:after="0" w:afterAutospacing="0"/>
        <w:ind w:firstLine="567"/>
        <w:jc w:val="both"/>
        <w:rPr>
          <w:rFonts w:ascii="Liberation Serif" w:hAnsi="Liberation Serif"/>
          <w:sz w:val="26"/>
          <w:szCs w:val="26"/>
        </w:rPr>
      </w:pPr>
    </w:p>
    <w:p w:rsidR="00A5728D" w:rsidRDefault="00A5728D" w:rsidP="00A5728D">
      <w:pPr>
        <w:pStyle w:val="1"/>
        <w:spacing w:before="0" w:beforeAutospacing="0" w:after="0" w:afterAutospacing="0"/>
        <w:ind w:left="567"/>
        <w:jc w:val="both"/>
        <w:rPr>
          <w:rFonts w:ascii="Liberation Serif" w:hAnsi="Liberation Serif"/>
          <w:b w:val="0"/>
          <w:sz w:val="26"/>
          <w:szCs w:val="26"/>
        </w:rPr>
      </w:pPr>
      <w:r>
        <w:rPr>
          <w:rFonts w:ascii="Liberation Serif" w:hAnsi="Liberation Serif"/>
          <w:b w:val="0"/>
          <w:sz w:val="26"/>
          <w:szCs w:val="26"/>
        </w:rPr>
        <w:t xml:space="preserve">   На рассмотрение Административной комиссии городского округа Красноуфимск за 2 квартал 2022 года материалов не поступило.</w:t>
      </w:r>
    </w:p>
    <w:p w:rsidR="00A5728D" w:rsidRDefault="00A5728D" w:rsidP="00A5728D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</w:t>
      </w:r>
    </w:p>
    <w:p w:rsidR="00A5728D" w:rsidRDefault="00A5728D" w:rsidP="00A5728D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Приставам направлено четыре постановления по делам об административных правонарушениях для принудительного исполнения </w:t>
      </w:r>
    </w:p>
    <w:p w:rsidR="00A5728D" w:rsidRDefault="00A5728D" w:rsidP="00A5728D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sz w:val="26"/>
          <w:szCs w:val="26"/>
        </w:rPr>
      </w:pPr>
    </w:p>
    <w:p w:rsidR="00A5728D" w:rsidRDefault="00A5728D" w:rsidP="00A5728D">
      <w:pPr>
        <w:pStyle w:val="a3"/>
        <w:spacing w:before="0" w:beforeAutospacing="0" w:after="0" w:afterAutospacing="0"/>
        <w:ind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Взыскано в отчетном периоде по постановлениям прошлых лет с нарастающим итогом 6034,78 (шесть тысяч тридцать четыре) рублей в бюджет городского округа Красноуфимск.  </w:t>
      </w:r>
    </w:p>
    <w:p w:rsidR="00A5728D" w:rsidRDefault="00A5728D" w:rsidP="00A5728D"/>
    <w:p w:rsidR="00A5728D" w:rsidRDefault="00A5728D" w:rsidP="00A5728D"/>
    <w:p w:rsidR="00A5728D" w:rsidRDefault="00A5728D" w:rsidP="00A5728D"/>
    <w:p w:rsidR="00A5728D" w:rsidRDefault="00A5728D" w:rsidP="00A5728D"/>
    <w:p w:rsidR="00F505D5" w:rsidRDefault="00F505D5"/>
    <w:sectPr w:rsidR="00F50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E3"/>
    <w:rsid w:val="005746B9"/>
    <w:rsid w:val="00A06AE3"/>
    <w:rsid w:val="00A5728D"/>
    <w:rsid w:val="00F5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572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2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A572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572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2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A572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2022-08-22T10:22:00Z</dcterms:created>
  <dcterms:modified xsi:type="dcterms:W3CDTF">2022-08-22T10:22:00Z</dcterms:modified>
</cp:coreProperties>
</file>